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506E" w14:textId="557EAB0E" w:rsidR="00565FB2" w:rsidRDefault="006479DC" w:rsidP="006479DC">
      <w:pPr>
        <w:rPr>
          <w:noProof/>
        </w:rPr>
      </w:pPr>
      <w:r w:rsidRPr="006479DC">
        <w:rPr>
          <w:noProof/>
        </w:rPr>
        <w:t xml:space="preserve"> </w:t>
      </w:r>
    </w:p>
    <w:p w14:paraId="777515F8" w14:textId="77777777" w:rsidR="007441A2" w:rsidRDefault="007441A2" w:rsidP="006479DC">
      <w:pPr>
        <w:rPr>
          <w:noProof/>
        </w:rPr>
      </w:pPr>
    </w:p>
    <w:p w14:paraId="35E7A82E" w14:textId="77777777" w:rsidR="007441A2" w:rsidRDefault="007441A2" w:rsidP="006479DC">
      <w:pPr>
        <w:rPr>
          <w:noProof/>
        </w:rPr>
      </w:pPr>
    </w:p>
    <w:p w14:paraId="58BEFF3A" w14:textId="77777777" w:rsidR="007441A2" w:rsidRDefault="007441A2" w:rsidP="007441A2">
      <w:pPr>
        <w:spacing w:line="360" w:lineRule="auto"/>
        <w:rPr>
          <w:rFonts w:ascii="Calibri" w:hAnsi="Calibri"/>
          <w:sz w:val="20"/>
        </w:rPr>
      </w:pPr>
    </w:p>
    <w:p w14:paraId="32524969" w14:textId="77777777" w:rsidR="007441A2" w:rsidRDefault="007441A2" w:rsidP="007441A2">
      <w:pPr>
        <w:spacing w:line="360" w:lineRule="auto"/>
        <w:rPr>
          <w:rFonts w:ascii="Calibri" w:hAnsi="Calibri"/>
          <w:sz w:val="20"/>
        </w:rPr>
      </w:pPr>
    </w:p>
    <w:p w14:paraId="23D689E6" w14:textId="77777777" w:rsidR="007441A2" w:rsidRPr="00F317B1" w:rsidRDefault="007441A2" w:rsidP="007441A2">
      <w:pPr>
        <w:spacing w:line="360" w:lineRule="auto"/>
        <w:rPr>
          <w:rFonts w:ascii="Calibri" w:hAnsi="Calibri"/>
          <w:sz w:val="20"/>
        </w:rPr>
      </w:pPr>
      <w:r w:rsidRPr="00F317B1">
        <w:rPr>
          <w:rFonts w:ascii="Calibri" w:hAnsi="Calibri"/>
          <w:sz w:val="20"/>
        </w:rPr>
        <w:t>Dear Parent</w:t>
      </w:r>
      <w:r>
        <w:rPr>
          <w:rFonts w:ascii="Calibri" w:hAnsi="Calibri"/>
          <w:sz w:val="20"/>
        </w:rPr>
        <w:t>(s)</w:t>
      </w:r>
      <w:r w:rsidRPr="00F317B1">
        <w:rPr>
          <w:rFonts w:ascii="Calibri" w:hAnsi="Calibri"/>
          <w:sz w:val="20"/>
        </w:rPr>
        <w:t>,</w:t>
      </w:r>
    </w:p>
    <w:p w14:paraId="78750B9A" w14:textId="77777777" w:rsidR="007441A2" w:rsidRDefault="007441A2" w:rsidP="007441A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On behalf of Lafayette Central Catholic School, Chartwells would like to</w:t>
      </w:r>
      <w:r w:rsidRPr="00F317B1">
        <w:rPr>
          <w:rFonts w:ascii="Calibri" w:eastAsia="Times New Roman" w:hAnsi="Calibri"/>
          <w:sz w:val="20"/>
        </w:rPr>
        <w:t xml:space="preserve"> extend a warm welcome</w:t>
      </w:r>
      <w:r>
        <w:rPr>
          <w:rFonts w:ascii="Calibri" w:eastAsia="Times New Roman" w:hAnsi="Calibri"/>
          <w:sz w:val="20"/>
        </w:rPr>
        <w:t xml:space="preserve"> back to school and back to the café! This past week your child has enjoyed new menu items that are sure to inspire a healthy and fun 2017-18 school year! I wanted to explain lunch a little more just in case there are any questions.</w:t>
      </w:r>
    </w:p>
    <w:p w14:paraId="3D4B04FD" w14:textId="77777777" w:rsidR="007441A2" w:rsidRDefault="007441A2" w:rsidP="007441A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To have a lunch qualify as a reimbursable meal, it must contain 3 of the 5 primary components:</w:t>
      </w:r>
    </w:p>
    <w:p w14:paraId="020B2313" w14:textId="77777777" w:rsidR="007441A2" w:rsidRPr="003806A3" w:rsidRDefault="007441A2" w:rsidP="007441A2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sz w:val="20"/>
        </w:rPr>
      </w:pPr>
      <w:r w:rsidRPr="003806A3">
        <w:rPr>
          <w:rFonts w:ascii="Calibri" w:eastAsia="Times New Roman" w:hAnsi="Calibri"/>
          <w:b/>
          <w:sz w:val="20"/>
        </w:rPr>
        <w:t>Meat and meat alternative</w:t>
      </w:r>
    </w:p>
    <w:p w14:paraId="004D361F" w14:textId="77777777" w:rsidR="007441A2" w:rsidRPr="003806A3" w:rsidRDefault="007441A2" w:rsidP="007441A2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sz w:val="20"/>
        </w:rPr>
      </w:pPr>
      <w:r w:rsidRPr="003806A3">
        <w:rPr>
          <w:rFonts w:ascii="Calibri" w:eastAsia="Times New Roman" w:hAnsi="Calibri"/>
          <w:b/>
          <w:sz w:val="20"/>
        </w:rPr>
        <w:t>Grain</w:t>
      </w:r>
    </w:p>
    <w:p w14:paraId="2D21E8CE" w14:textId="77777777" w:rsidR="007441A2" w:rsidRPr="003806A3" w:rsidRDefault="007441A2" w:rsidP="007441A2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sz w:val="20"/>
        </w:rPr>
      </w:pPr>
      <w:r w:rsidRPr="003806A3">
        <w:rPr>
          <w:rFonts w:ascii="Calibri" w:eastAsia="Times New Roman" w:hAnsi="Calibri"/>
          <w:b/>
          <w:sz w:val="20"/>
        </w:rPr>
        <w:t>Fruit</w:t>
      </w:r>
    </w:p>
    <w:p w14:paraId="08ECF163" w14:textId="77777777" w:rsidR="007441A2" w:rsidRPr="003806A3" w:rsidRDefault="007441A2" w:rsidP="007441A2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sz w:val="20"/>
        </w:rPr>
      </w:pPr>
      <w:r w:rsidRPr="003806A3">
        <w:rPr>
          <w:rFonts w:ascii="Calibri" w:eastAsia="Times New Roman" w:hAnsi="Calibri"/>
          <w:b/>
          <w:sz w:val="20"/>
        </w:rPr>
        <w:t>Vegetable</w:t>
      </w:r>
    </w:p>
    <w:p w14:paraId="04F52248" w14:textId="77777777" w:rsidR="007441A2" w:rsidRPr="003806A3" w:rsidRDefault="007441A2" w:rsidP="007441A2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sz w:val="20"/>
        </w:rPr>
      </w:pPr>
      <w:r w:rsidRPr="003806A3">
        <w:rPr>
          <w:rFonts w:ascii="Calibri" w:eastAsia="Times New Roman" w:hAnsi="Calibri"/>
          <w:b/>
          <w:sz w:val="20"/>
        </w:rPr>
        <w:t>Milk</w:t>
      </w:r>
    </w:p>
    <w:p w14:paraId="4B30EA4A" w14:textId="77777777" w:rsidR="007441A2" w:rsidRDefault="007441A2" w:rsidP="007441A2"/>
    <w:p w14:paraId="2E98F353" w14:textId="77777777" w:rsidR="007441A2" w:rsidRDefault="007441A2" w:rsidP="007441A2">
      <w:r>
        <w:t>You MUST have a fruit or vegetable as one of your components in your lunch. The other two components are completely up to you. For example…</w:t>
      </w:r>
    </w:p>
    <w:p w14:paraId="3CBB73D8" w14:textId="77777777" w:rsidR="007441A2" w:rsidRDefault="007441A2" w:rsidP="007441A2"/>
    <w:p w14:paraId="7E580440" w14:textId="77777777" w:rsidR="007441A2" w:rsidRDefault="007441A2" w:rsidP="007441A2">
      <w:r>
        <w:t>Cheese Pizza – 1 Grain Serving</w:t>
      </w:r>
    </w:p>
    <w:p w14:paraId="11A802D7" w14:textId="77777777" w:rsidR="007441A2" w:rsidRDefault="007441A2" w:rsidP="007441A2">
      <w:r>
        <w:t>Green Beans – 1 Vegetable Serving</w:t>
      </w:r>
    </w:p>
    <w:p w14:paraId="7581A1AF" w14:textId="77777777" w:rsidR="007441A2" w:rsidRDefault="007441A2" w:rsidP="007441A2">
      <w:r>
        <w:t>White Milk – 1 Dairy Serving</w:t>
      </w:r>
    </w:p>
    <w:p w14:paraId="09249D88" w14:textId="77777777" w:rsidR="007441A2" w:rsidRDefault="007441A2" w:rsidP="007441A2"/>
    <w:p w14:paraId="5CBC0DB2" w14:textId="77777777" w:rsidR="007441A2" w:rsidRDefault="007441A2" w:rsidP="007441A2">
      <w:r>
        <w:t>Hamburger – 1 Grain Serving, 1 Meat Serving</w:t>
      </w:r>
    </w:p>
    <w:p w14:paraId="356654B5" w14:textId="77777777" w:rsidR="007441A2" w:rsidRDefault="007441A2" w:rsidP="007441A2">
      <w:r>
        <w:t>Diced Pineapple – 1 Fruit Serving</w:t>
      </w:r>
    </w:p>
    <w:p w14:paraId="31CC84F0" w14:textId="77777777" w:rsidR="007441A2" w:rsidRDefault="007441A2" w:rsidP="007441A2">
      <w:r>
        <w:t>Strawberry Milk – (Optional)</w:t>
      </w:r>
    </w:p>
    <w:p w14:paraId="0E14B538" w14:textId="77777777" w:rsidR="007441A2" w:rsidRDefault="007441A2" w:rsidP="007441A2"/>
    <w:p w14:paraId="4B78EA81" w14:textId="77777777" w:rsidR="007441A2" w:rsidRDefault="007441A2" w:rsidP="007441A2">
      <w:r>
        <w:t>Chicken Drumstick – 1 Meat Serving</w:t>
      </w:r>
    </w:p>
    <w:p w14:paraId="78C92370" w14:textId="77777777" w:rsidR="007441A2" w:rsidRDefault="007441A2" w:rsidP="007441A2">
      <w:r>
        <w:t>Sliced Peaches – 1 Fruit Serving</w:t>
      </w:r>
    </w:p>
    <w:p w14:paraId="576171F4" w14:textId="77777777" w:rsidR="007441A2" w:rsidRDefault="007441A2" w:rsidP="007441A2">
      <w:r>
        <w:t>Chocolate Milk – 1 Dairy Serving</w:t>
      </w:r>
    </w:p>
    <w:p w14:paraId="505D77A1" w14:textId="77777777" w:rsidR="007441A2" w:rsidRDefault="007441A2" w:rsidP="007441A2"/>
    <w:p w14:paraId="7AAC17C2" w14:textId="77777777" w:rsidR="00915AF5" w:rsidRDefault="007441A2" w:rsidP="007441A2">
      <w:r>
        <w:t xml:space="preserve">As mentioned above, your child must have a fruit or vegetable as one of their components. If your child would like more fruits or vegetables, the Extra </w:t>
      </w:r>
      <w:proofErr w:type="spellStart"/>
      <w:r>
        <w:t>Extra</w:t>
      </w:r>
      <w:proofErr w:type="spellEnd"/>
      <w:r>
        <w:t xml:space="preserve"> bar is available for them to take as many additional servings as they would like. This is only for fruits or vegetables, as sides and </w:t>
      </w:r>
      <w:r w:rsidRPr="00C37E64">
        <w:rPr>
          <w:rFonts w:ascii="Times New Roman" w:hAnsi="Times New Roman" w:cs="Times New Roman"/>
        </w:rPr>
        <w:t>entr</w:t>
      </w:r>
      <w:r w:rsidRPr="00C37E64">
        <w:rPr>
          <w:rFonts w:ascii="Times New Roman" w:hAnsi="Times New Roman" w:cs="Times New Roman"/>
          <w:color w:val="222222"/>
          <w:shd w:val="clear" w:color="auto" w:fill="FFFFFF"/>
        </w:rPr>
        <w:t>é</w:t>
      </w:r>
      <w:r w:rsidRPr="00C37E64">
        <w:rPr>
          <w:rFonts w:ascii="Times New Roman" w:hAnsi="Times New Roman" w:cs="Times New Roman"/>
        </w:rPr>
        <w:t>es</w:t>
      </w:r>
      <w:r>
        <w:t xml:space="preserve"> will still have an additional cost.</w:t>
      </w:r>
      <w:r w:rsidR="00915AF5">
        <w:t xml:space="preserve"> </w:t>
      </w:r>
    </w:p>
    <w:p w14:paraId="3F14DF4E" w14:textId="3FD4DC8B" w:rsidR="00915AF5" w:rsidRDefault="00915AF5" w:rsidP="007441A2"/>
    <w:p w14:paraId="641D879A" w14:textId="46C1D759" w:rsidR="00915AF5" w:rsidRDefault="00915AF5" w:rsidP="007441A2">
      <w:r>
        <w:t>Standard Meal cost 3.25 (this includes up to 5 components)</w:t>
      </w:r>
    </w:p>
    <w:p w14:paraId="2CC33B19" w14:textId="37186CDB" w:rsidR="007441A2" w:rsidRDefault="00915AF5" w:rsidP="007441A2">
      <w:r>
        <w:t>Additional costs as followed:</w:t>
      </w:r>
    </w:p>
    <w:p w14:paraId="3399EC04" w14:textId="033D9AB3" w:rsidR="00915AF5" w:rsidRDefault="00915AF5" w:rsidP="007441A2">
      <w:r>
        <w:t>Extra Entrée – 2.50</w:t>
      </w:r>
    </w:p>
    <w:p w14:paraId="6EF20B39" w14:textId="027741AA" w:rsidR="00915AF5" w:rsidRDefault="00915AF5" w:rsidP="007441A2">
      <w:r>
        <w:t>Chips- .75 (sold separately, not included in standard meal components)</w:t>
      </w:r>
    </w:p>
    <w:p w14:paraId="7519B704" w14:textId="1EC793B2" w:rsidR="00915AF5" w:rsidRDefault="00915AF5" w:rsidP="007441A2">
      <w:r>
        <w:t>Extra Milk- .50</w:t>
      </w:r>
    </w:p>
    <w:p w14:paraId="6979DDC4" w14:textId="7195CC6D" w:rsidR="00915AF5" w:rsidRDefault="00915AF5" w:rsidP="007441A2">
      <w:r>
        <w:t>Extra Veggie- .75</w:t>
      </w:r>
      <w:bookmarkStart w:id="0" w:name="_GoBack"/>
      <w:bookmarkEnd w:id="0"/>
    </w:p>
    <w:p w14:paraId="65F77BCC" w14:textId="77777777" w:rsidR="00915AF5" w:rsidRPr="00C25023" w:rsidRDefault="00915AF5" w:rsidP="007441A2"/>
    <w:p w14:paraId="132BBA1D" w14:textId="77777777" w:rsidR="007441A2" w:rsidRPr="006479DC" w:rsidRDefault="007441A2" w:rsidP="006479DC"/>
    <w:sectPr w:rsidR="007441A2" w:rsidRPr="006479DC" w:rsidSect="00565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D1CA" w14:textId="77777777" w:rsidR="00E617E7" w:rsidRDefault="00E617E7" w:rsidP="006479DC">
      <w:r>
        <w:separator/>
      </w:r>
    </w:p>
  </w:endnote>
  <w:endnote w:type="continuationSeparator" w:id="0">
    <w:p w14:paraId="63A8E210" w14:textId="77777777" w:rsidR="00E617E7" w:rsidRDefault="00E617E7" w:rsidP="0064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C732" w14:textId="77777777" w:rsidR="00BA0723" w:rsidRDefault="00BA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0378" w14:textId="77777777" w:rsidR="00BA0723" w:rsidRDefault="00BA0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4DB6" w14:textId="77777777" w:rsidR="00BA0723" w:rsidRDefault="00BA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652B" w14:textId="77777777" w:rsidR="00E617E7" w:rsidRDefault="00E617E7" w:rsidP="006479DC">
      <w:r>
        <w:separator/>
      </w:r>
    </w:p>
  </w:footnote>
  <w:footnote w:type="continuationSeparator" w:id="0">
    <w:p w14:paraId="15C211B7" w14:textId="77777777" w:rsidR="00E617E7" w:rsidRDefault="00E617E7" w:rsidP="0064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EC17" w14:textId="77777777" w:rsidR="00BA0723" w:rsidRDefault="00BA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805F" w14:textId="77777777" w:rsidR="006479DC" w:rsidRDefault="00BA07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44C00" wp14:editId="1644510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2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_newsletter_bg_v1r1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B296" w14:textId="77777777" w:rsidR="00BA0723" w:rsidRDefault="00BA0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6F05"/>
    <w:multiLevelType w:val="hybridMultilevel"/>
    <w:tmpl w:val="DD5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C"/>
    <w:rsid w:val="00007E38"/>
    <w:rsid w:val="0005677E"/>
    <w:rsid w:val="00086E3D"/>
    <w:rsid w:val="00213CDE"/>
    <w:rsid w:val="00361FE2"/>
    <w:rsid w:val="003B3196"/>
    <w:rsid w:val="004A3C41"/>
    <w:rsid w:val="00565FB2"/>
    <w:rsid w:val="0060290F"/>
    <w:rsid w:val="00630D90"/>
    <w:rsid w:val="006479DC"/>
    <w:rsid w:val="007441A2"/>
    <w:rsid w:val="008F196C"/>
    <w:rsid w:val="00915AF5"/>
    <w:rsid w:val="00B248F6"/>
    <w:rsid w:val="00BA0723"/>
    <w:rsid w:val="00BD45B5"/>
    <w:rsid w:val="00CC0E5C"/>
    <w:rsid w:val="00D331CC"/>
    <w:rsid w:val="00D76758"/>
    <w:rsid w:val="00E617E7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B7E5D"/>
  <w14:defaultImageDpi w14:val="300"/>
  <w15:docId w15:val="{968F1DF1-3E07-4560-94E7-E648F25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DC"/>
  </w:style>
  <w:style w:type="paragraph" w:styleId="Footer">
    <w:name w:val="footer"/>
    <w:basedOn w:val="Normal"/>
    <w:link w:val="FooterChar"/>
    <w:uiPriority w:val="99"/>
    <w:unhideWhenUsed/>
    <w:rsid w:val="00647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DC"/>
  </w:style>
  <w:style w:type="paragraph" w:styleId="BalloonText">
    <w:name w:val="Balloon Text"/>
    <w:basedOn w:val="Normal"/>
    <w:link w:val="BalloonTextChar"/>
    <w:uiPriority w:val="99"/>
    <w:semiHidden/>
    <w:unhideWhenUsed/>
    <w:rsid w:val="00647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1A2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150057b-a9f3-4236-9971-4fec36bdb0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eat. learn. live. week</TermName>
          <TermId xmlns="http://schemas.microsoft.com/office/infopath/2007/PartnerControls">9c30cc21-fce8-4983-a9b4-552d8cc5edf0</TermId>
        </TermInfo>
        <TermInfo xmlns="http://schemas.microsoft.com/office/infopath/2007/PartnerControls">
          <TermName xmlns="http://schemas.microsoft.com/office/infopath/2007/PartnerControls">Chartwells K-12</TermName>
          <TermId xmlns="http://schemas.microsoft.com/office/infopath/2007/PartnerControls">34ca4a4b-b824-4f23-aa96-d9af7cda0fe8</TermId>
        </TermInfo>
        <TermInfo xmlns="http://schemas.microsoft.com/office/infopath/2007/PartnerControls">
          <TermName xmlns="http://schemas.microsoft.com/office/infopath/2007/PartnerControls">Newsletter</TermName>
          <TermId xmlns="http://schemas.microsoft.com/office/infopath/2007/PartnerControls">67808b57-1fca-4fc4-84a7-d90bc82d8509</TermId>
        </TermInfo>
        <TermInfo xmlns="http://schemas.microsoft.com/office/infopath/2007/PartnerControls">
          <TermName xmlns="http://schemas.microsoft.com/office/infopath/2007/PartnerControls">newsletter template</TermName>
          <TermId xmlns="http://schemas.microsoft.com/office/infopath/2007/PartnerControls">678bdece-817d-4b6f-8504-91a9436ee15d</TermId>
        </TermInfo>
      </Terms>
    </TaxKeywordTaxHTField>
    <Document_x0020_Expiration_x0020_Date xmlns="f150057b-a9f3-4236-9971-4fec36bdb0e1">2020-01-01T05:00:00+00:00</Document_x0020_Expiration_x0020_Date>
    <TaxCatchAll xmlns="f150057b-a9f3-4236-9971-4fec36bdb0e1">
      <Value>1801</Value>
      <Value>6100</Value>
      <Value>5358</Value>
      <Value>9555</Value>
      <Value>9554</Value>
    </TaxCatchAll>
    <wpsf xmlns="34b1f21b-3be8-41f8-a98e-f001be1520da" xsi:nil="true"/>
    <RoutingRuleDescription xmlns="http://schemas.microsoft.com/sharepoint/v3">Newsletter Template</RoutingRuleDescription>
    <kf491402b8d34c26939858bb26918546 xmlns="34b1f21b-3be8-41f8-a98e-f001be1520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Chartwells Cafes</TermName>
          <TermId xmlns="http://schemas.microsoft.com/office/infopath/2007/PartnerControls">614c37c1-09af-4d3c-8fc9-84cf69bdf141</TermId>
        </TermInfo>
      </Terms>
    </kf491402b8d34c26939858bb26918546>
    <Sector-Department xmlns="f150057b-a9f3-4236-9971-4fec36bdb0e1">Chartwells Schools</Sector-Department>
    <_dlc_DocId xmlns="f150057b-a9f3-4236-9971-4fec36bdb0e1">WNQ5PVUCSJJV-1-25065</_dlc_DocId>
    <_dlc_DocIdUrl xmlns="f150057b-a9f3-4236-9971-4fec36bdb0e1">
      <Url>https://mycompassdocuments.compass-usa.com/_layouts/15/DocIdRedir.aspx?ID=WNQ5PVUCSJJV-1-25065</Url>
      <Description>WNQ5PVUCSJJV-1-25065</Description>
    </_dlc_DocIdUrl>
    <_dlc_ExpireDateSaved xmlns="http://schemas.microsoft.com/sharepoint/v3" xsi:nil="true"/>
    <_dlc_ExpireDate xmlns="http://schemas.microsoft.com/sharepoint/v3">2020-01-01T05:00:00+00:00</_dlc_ExpireDate>
    <DocumentAudience xmlns="f150057b-a9f3-4236-9971-4fec36bdb0e1">Chartwells K12</DocumentAudience>
    <DocumentTopic xmlns="f150057b-a9f3-4236-9971-4fec36bdb0e1">Marketing</Document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piring Document" ma:contentTypeID="0x010100986F46A2EE34CE4D8B0C1CDFC3F7C8510085DE563168188D4CA1C66AC3090F1E8E" ma:contentTypeVersion="59" ma:contentTypeDescription="Retention:  Based on user provided Expiration date &#10;At date -  remove version history &#10;At date -  move to recycle bin &#10;60 days – permanently delete" ma:contentTypeScope="" ma:versionID="0452fe5b415e356eae9dc052fc9348c0">
  <xsd:schema xmlns:xsd="http://www.w3.org/2001/XMLSchema" xmlns:xs="http://www.w3.org/2001/XMLSchema" xmlns:p="http://schemas.microsoft.com/office/2006/metadata/properties" xmlns:ns1="http://schemas.microsoft.com/sharepoint/v3" xmlns:ns2="f150057b-a9f3-4236-9971-4fec36bdb0e1" xmlns:ns3="34b1f21b-3be8-41f8-a98e-f001be1520da" targetNamespace="http://schemas.microsoft.com/office/2006/metadata/properties" ma:root="true" ma:fieldsID="20d326d05e46d676f1cc6f02a2fa43e6" ns1:_="" ns2:_="" ns3:_="">
    <xsd:import namespace="http://schemas.microsoft.com/sharepoint/v3"/>
    <xsd:import namespace="f150057b-a9f3-4236-9971-4fec36bdb0e1"/>
    <xsd:import namespace="34b1f21b-3be8-41f8-a98e-f001be152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Expiration_x0020_Date"/>
                <xsd:element ref="ns2:TaxKeywordTaxHTField" minOccurs="0"/>
                <xsd:element ref="ns2:TaxCatchAll" minOccurs="0"/>
                <xsd:element ref="ns2:TaxCatchAllLabel" minOccurs="0"/>
                <xsd:element ref="ns2:Sector-Department" minOccurs="0"/>
                <xsd:element ref="ns1:_dlc_ExpireDateSaved" minOccurs="0"/>
                <xsd:element ref="ns1:_dlc_ExpireDate" minOccurs="0"/>
                <xsd:element ref="ns1:RoutingRuleDescription"/>
                <xsd:element ref="ns3:kf491402b8d34c26939858bb26918546" minOccurs="0"/>
                <xsd:element ref="ns3:wpsf" minOccurs="0"/>
                <xsd:element ref="ns2:DocumentAudience" minOccurs="0"/>
                <xsd:element ref="ns2:DocumentTopic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RoutingRuleDescription" ma:index="19" ma:displayName="Description" ma:internalName="Description0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0057b-a9f3-4236-9971-4fec36bdb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Expiration_x0020_Date" ma:index="11" ma:displayName="Document Expiration Date" ma:format="DateOnly" ma:internalName="Document_x0020_Expiration_x0020_Date" ma:readOnly="false">
      <xsd:simpleType>
        <xsd:restriction base="dms:DateTime"/>
      </xsd:simpleType>
    </xsd:element>
    <xsd:element name="TaxKeywordTaxHTField" ma:index="12" ma:taxonomy="true" ma:internalName="TaxKeywordTaxHTField" ma:taxonomyFieldName="TaxKeyword" ma:displayName="Enterprise Keywords" ma:readOnly="false" ma:fieldId="{23f27201-bee3-471e-b2e7-b64fd8b7ca38}" ma:taxonomyMulti="true" ma:sspId="6e3d4da9-cb93-429a-a51e-625eaa31d1f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9336f60-0ac3-4a78-b49f-135304129e4a}" ma:internalName="TaxCatchAll" ma:showField="CatchAllData" ma:web="f150057b-a9f3-4236-9971-4fec36bdb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336f60-0ac3-4a78-b49f-135304129e4a}" ma:internalName="TaxCatchAllLabel" ma:readOnly="true" ma:showField="CatchAllDataLabel" ma:web="f150057b-a9f3-4236-9971-4fec36bdb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or-Department" ma:index="16" nillable="true" ma:displayName="Organization" ma:format="Dropdown" ma:internalName="Sector_x002d_Department">
      <xsd:simpleType>
        <xsd:restriction base="dms:Choice">
          <xsd:enumeration value="Accounting Services"/>
          <xsd:enumeration value="Best Vendors"/>
          <xsd:enumeration value="Business Excellence"/>
          <xsd:enumeration value="Canteen"/>
          <xsd:enumeration value="Chartwells HE"/>
          <xsd:enumeration value="Chartwells Schools"/>
          <xsd:enumeration value="Communications"/>
          <xsd:enumeration value="Compass in the community"/>
          <xsd:enumeration value="Crothall Healthcare"/>
          <xsd:enumeration value="Diversity &amp; Inclusion"/>
          <xsd:enumeration value="Eurest"/>
          <xsd:enumeration value="Eurest Services"/>
          <xsd:enumeration value="Field Systems"/>
          <xsd:enumeration value="Flik"/>
          <xsd:enumeration value="Flik ISD"/>
          <xsd:enumeration value="Flik Lifestyles"/>
          <xsd:enumeration value="Foodbuy"/>
          <xsd:enumeration value="Human Resources"/>
          <xsd:enumeration value="Internal Audit"/>
          <xsd:enumeration value="Lackmann"/>
          <xsd:enumeration value="Learning+Development"/>
          <xsd:enumeration value="Legal"/>
          <xsd:enumeration value="Loss Prevention"/>
          <xsd:enumeration value="Morrison Health Care"/>
          <xsd:enumeration value="Morrison Community Living"/>
          <xsd:enumeration value="Proposal Development Center"/>
          <xsd:enumeration value="Quality Assurance"/>
          <xsd:enumeration value="Real Estate and Admin Services"/>
          <xsd:enumeration value="Resource Network"/>
          <xsd:enumeration value="Restaurant Associates"/>
          <xsd:enumeration value="Rewards"/>
          <xsd:enumeration value="Safety"/>
          <xsd:enumeration value="SSC"/>
          <xsd:enumeration value="Strategy and Planning"/>
          <xsd:enumeration value="Support Services"/>
          <xsd:enumeration value="Systems Technology Group"/>
          <xsd:enumeration value="Talent Management"/>
          <xsd:enumeration value="Technology Service Center"/>
          <xsd:enumeration value="TouchPoint"/>
          <xsd:enumeration value="Travel"/>
          <xsd:enumeration value="Treasury"/>
          <xsd:enumeration value="Wolfgang Puck Catering"/>
        </xsd:restriction>
      </xsd:simpleType>
    </xsd:element>
    <xsd:element name="DocumentAudience" ma:index="23" nillable="true" ma:displayName="Target Audience" ma:description="Select the target audience.  If this document is targeted to multiple sectors choose All." ma:format="Dropdown" ma:internalName="DocumentAudience">
      <xsd:simpleType>
        <xsd:restriction base="dms:Choice">
          <xsd:enumeration value="All"/>
          <xsd:enumeration value="Bateman"/>
          <xsd:enumeration value="Bon Appetit"/>
          <xsd:enumeration value="Canteen"/>
          <xsd:enumeration value="Central Table"/>
          <xsd:enumeration value="Chartwells Higher Education"/>
          <xsd:enumeration value="Chartwells K12"/>
          <xsd:enumeration value="CompassOne"/>
          <xsd:enumeration value="Corporate"/>
          <xsd:enumeration value="Crothall"/>
          <xsd:enumeration value="Eurest"/>
          <xsd:enumeration value="Eurest Services"/>
          <xsd:enumeration value="EverSource"/>
          <xsd:enumeration value="Flik"/>
          <xsd:enumeration value="Flik ISD"/>
          <xsd:enumeration value="Flik Lifestyles"/>
          <xsd:enumeration value="Gourmet Dining"/>
          <xsd:enumeration value="Morrison Community Living"/>
          <xsd:enumeration value="Morrison Healthcare"/>
          <xsd:enumeration value="Restaurant Associates"/>
          <xsd:enumeration value="SSC"/>
          <xsd:enumeration value="TouchPoint"/>
          <xsd:enumeration value="Wolfgang Puck Catering"/>
        </xsd:restriction>
      </xsd:simpleType>
    </xsd:element>
    <xsd:element name="DocumentTopic" ma:index="24" nillable="true" ma:displayName="Document Topic" ma:format="Dropdown" ma:internalName="DocumentTopic">
      <xsd:simpleType>
        <xsd:restriction base="dms:Choice">
          <xsd:enumeration value="Communications"/>
          <xsd:enumeration value="Culinary"/>
          <xsd:enumeration value="Financial"/>
          <xsd:enumeration value="Food Safety"/>
          <xsd:enumeration value="Human Resources"/>
          <xsd:enumeration value="Marketing"/>
          <xsd:enumeration value="Sales and Marketing"/>
          <xsd:enumeration value="Operations"/>
          <xsd:enumeration value="People"/>
          <xsd:enumeration value="Purchasing"/>
          <xsd:enumeration value="Safety"/>
          <xsd:enumeration value="Technology"/>
          <xsd:enumeration value="Training"/>
          <xsd:enumeration value="Travel"/>
          <xsd:enumeration value="Welln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f21b-3be8-41f8-a98e-f001be1520da" elementFormDefault="qualified">
    <xsd:import namespace="http://schemas.microsoft.com/office/2006/documentManagement/types"/>
    <xsd:import namespace="http://schemas.microsoft.com/office/infopath/2007/PartnerControls"/>
    <xsd:element name="kf491402b8d34c26939858bb26918546" ma:index="21" nillable="true" ma:taxonomy="true" ma:internalName="kf491402b8d34c26939858bb26918546" ma:taxonomyFieldName="Document_x0020_Category" ma:displayName="Document Category" ma:default="" ma:fieldId="{4f491402-b8d3-4c26-9398-58bb26918546}" ma:sspId="6e3d4da9-cb93-429a-a51e-625eaa31d1f5" ma:termSetId="ed4c487d-4bc2-4328-b95b-1705b0ab88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psf" ma:index="22" nillable="true" ma:displayName="Date and Time" ma:hidden="true" ma:internalName="wpsf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Expiring Document</p:Name>
  <p:Description/>
  <p:Statement/>
  <p:PolicyItems>
    <p:PolicyItem featureId="Microsoft.Office.RecordsManagement.PolicyFeatures.PolicyAudit" staticId="0x010100986F46A2EE34CE4D8B0C1CDFC3F7C851|94521222" UniqueId="15309cdc-f2c2-4a91-bc92-bad464a3f6b5">
      <p:Name>Auditing</p:Name>
      <p:Description>Audits user actions on documents and list items to the Audit Log.</p:Description>
      <p:CustomData>
        <Audit>
          <Update/>
          <View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F6A0DE4B-851A-49E8-BB40-A7B85655C15C}">
  <ds:schemaRefs>
    <ds:schemaRef ds:uri="http://schemas.microsoft.com/office/2006/metadata/properties"/>
    <ds:schemaRef ds:uri="http://schemas.microsoft.com/office/infopath/2007/PartnerControls"/>
    <ds:schemaRef ds:uri="f150057b-a9f3-4236-9971-4fec36bdb0e1"/>
    <ds:schemaRef ds:uri="34b1f21b-3be8-41f8-a98e-f001be1520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72829F-7D7E-47C7-AB14-19EEDEE1F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CB41-90D4-4707-A04E-09E48EE91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0057b-a9f3-4236-9971-4fec36bdb0e1"/>
    <ds:schemaRef ds:uri="34b1f21b-3be8-41f8-a98e-f001be152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BED69-D0CC-49CC-BF86-482582F78FD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B3E63F5-B1F8-4CF9-9995-24C745AE2C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</vt:lpstr>
    </vt:vector>
  </TitlesOfParts>
  <Company>Tukaiz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</dc:title>
  <dc:subject/>
  <dc:creator>Tukaiz</dc:creator>
  <cp:keywords>Chartwells K-12; eat. learn. live. week; Newsletter; newsletter template</cp:keywords>
  <dc:description/>
  <cp:lastModifiedBy>Sipes, Ellen</cp:lastModifiedBy>
  <cp:revision>3</cp:revision>
  <cp:lastPrinted>2014-12-08T22:58:00Z</cp:lastPrinted>
  <dcterms:created xsi:type="dcterms:W3CDTF">2017-08-16T21:40:00Z</dcterms:created>
  <dcterms:modified xsi:type="dcterms:W3CDTF">2017-08-16T22:04:00Z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0x010100986F46A2EE34CE4D8B0C1CDFC3F7C8510085DE563168188D4CA1C66AC3090F1E8E</vt:lpwstr>
  </property>
  <property fmtid="{D5CDD505-2E9C-101B-9397-08002B2CF9AE}" pid="3" name="_dlc_policyId">
    <vt:lpwstr>0x010100986F46A2EE34CE4D8B0C1CDFC3F7C851|1603547980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Document_x005f_x0020_Expiration_x005f_x0020_Date&lt;/property&gt;&lt;propertyId&gt;e3df8c20-ac6a-49ad-96e3-a1e0bb13e1f2&lt;/propertyId&gt;&lt;period&gt;days&lt;/period&gt;&lt;/formu</vt:lpwstr>
  </property>
  <property fmtid="{D5CDD505-2E9C-101B-9397-08002B2CF9AE}" pid="5" name="_dlc_DocIdItemGuid">
    <vt:lpwstr>63a8ba11-028b-4a3e-8627-bc813295a994</vt:lpwstr>
  </property>
  <property fmtid="{D5CDD505-2E9C-101B-9397-08002B2CF9AE}" pid="6" name="TaxKeyword">
    <vt:lpwstr>9554;#eat. learn. live. week|9c30cc21-fce8-4983-a9b4-552d8cc5edf0;#6100;#Chartwells K-12|34ca4a4b-b824-4f23-aa96-d9af7cda0fe8;#1801;#Newsletter|67808b57-1fca-4fc4-84a7-d90bc82d8509;#9555;#newsletter template|678bdece-817d-4b6f-8504-91a9436ee15d</vt:lpwstr>
  </property>
  <property fmtid="{D5CDD505-2E9C-101B-9397-08002B2CF9AE}" pid="7" name="Document_x0020_Category">
    <vt:lpwstr>5358;#Our Chartwells Cafes|614c37c1-09af-4d3c-8fc9-84cf69bdf141</vt:lpwstr>
  </property>
  <property fmtid="{D5CDD505-2E9C-101B-9397-08002B2CF9AE}" pid="8" name="Document Category">
    <vt:lpwstr>5358</vt:lpwstr>
  </property>
</Properties>
</file>